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F9D37D" w14:textId="77777777" w:rsidR="007D5573" w:rsidRPr="003E2DC2" w:rsidRDefault="007D5573" w:rsidP="007D5573">
      <w:pPr>
        <w:shd w:val="clear" w:color="auto" w:fill="FFFFFF"/>
        <w:spacing w:after="0" w:line="252" w:lineRule="auto"/>
        <w:jc w:val="center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0" w:name="_Hlk69735875"/>
      <w:bookmarkStart w:id="1" w:name="_Hlk62647722"/>
      <w:r w:rsidRPr="003E2DC2">
        <w:rPr>
          <w:rFonts w:ascii="Century" w:eastAsia="Calibri" w:hAnsi="Century" w:cs="Times New Roman"/>
          <w:noProof/>
          <w:sz w:val="24"/>
          <w:szCs w:val="24"/>
          <w:lang w:eastAsia="uk-UA"/>
        </w:rPr>
        <w:drawing>
          <wp:inline distT="0" distB="0" distL="0" distR="0" wp14:anchorId="04220E2B" wp14:editId="29864656">
            <wp:extent cx="561975" cy="628650"/>
            <wp:effectExtent l="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333C06" w14:textId="77777777" w:rsidR="007D5573" w:rsidRPr="003E2DC2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32"/>
          <w:szCs w:val="32"/>
          <w:lang w:eastAsia="ru-RU"/>
        </w:rPr>
      </w:pPr>
      <w:r w:rsidRPr="003E2DC2">
        <w:rPr>
          <w:rFonts w:ascii="Century" w:eastAsia="Calibri" w:hAnsi="Century" w:cs="Times New Roman"/>
          <w:sz w:val="32"/>
          <w:szCs w:val="32"/>
          <w:lang w:eastAsia="ru-RU"/>
        </w:rPr>
        <w:t>УКРАЇНА</w:t>
      </w:r>
    </w:p>
    <w:p w14:paraId="4D92954F" w14:textId="77777777" w:rsidR="007D5573" w:rsidRPr="0056265A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/>
          <w:sz w:val="28"/>
          <w:szCs w:val="24"/>
          <w:lang w:eastAsia="ru-RU"/>
        </w:rPr>
      </w:pPr>
      <w:r w:rsidRPr="0056265A">
        <w:rPr>
          <w:rFonts w:ascii="Century" w:eastAsia="Calibri" w:hAnsi="Century" w:cs="Times New Roman"/>
          <w:b/>
          <w:sz w:val="28"/>
          <w:szCs w:val="24"/>
          <w:lang w:eastAsia="ru-RU"/>
        </w:rPr>
        <w:t>ГОРОДОЦЬКА МІСЬКА РАДА</w:t>
      </w:r>
    </w:p>
    <w:p w14:paraId="0B76DD75" w14:textId="77777777" w:rsidR="007D5573" w:rsidRPr="0056265A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28"/>
          <w:szCs w:val="24"/>
          <w:lang w:eastAsia="ru-RU"/>
        </w:rPr>
      </w:pPr>
      <w:r w:rsidRPr="0056265A">
        <w:rPr>
          <w:rFonts w:ascii="Century" w:eastAsia="Calibri" w:hAnsi="Century" w:cs="Times New Roman"/>
          <w:sz w:val="28"/>
          <w:szCs w:val="24"/>
          <w:lang w:eastAsia="ru-RU"/>
        </w:rPr>
        <w:t>ЛЬВІВСЬКОЇ ОБЛАСТІ</w:t>
      </w:r>
    </w:p>
    <w:p w14:paraId="6A1A783D" w14:textId="71F351DF" w:rsidR="007D5573" w:rsidRPr="003E2DC2" w:rsidRDefault="001A57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Cs/>
          <w:sz w:val="28"/>
          <w:szCs w:val="28"/>
          <w:lang w:eastAsia="ru-RU"/>
        </w:rPr>
      </w:pPr>
      <w:r>
        <w:rPr>
          <w:rFonts w:ascii="Century" w:eastAsia="Calibri" w:hAnsi="Century" w:cs="Times New Roman"/>
          <w:b/>
          <w:sz w:val="28"/>
          <w:szCs w:val="28"/>
          <w:lang w:eastAsia="ru-RU"/>
        </w:rPr>
        <w:t>78</w:t>
      </w:r>
      <w:r w:rsidR="008B3F5E">
        <w:rPr>
          <w:rFonts w:ascii="Century" w:eastAsia="Calibri" w:hAnsi="Century" w:cs="Times New Roman"/>
          <w:b/>
          <w:sz w:val="28"/>
          <w:szCs w:val="28"/>
          <w:lang w:eastAsia="ru-RU"/>
        </w:rPr>
        <w:t xml:space="preserve"> </w:t>
      </w:r>
      <w:r w:rsidR="007D5573" w:rsidRPr="00947EFA">
        <w:rPr>
          <w:rFonts w:ascii="Century" w:eastAsia="Calibri" w:hAnsi="Century" w:cs="Times New Roman"/>
          <w:bCs/>
          <w:caps/>
          <w:sz w:val="24"/>
          <w:szCs w:val="24"/>
          <w:lang w:eastAsia="ru-RU"/>
        </w:rPr>
        <w:t>сесія восьмого скликання</w:t>
      </w:r>
    </w:p>
    <w:p w14:paraId="1483B8D8" w14:textId="295FD27F" w:rsidR="007D5573" w:rsidRPr="009010DD" w:rsidRDefault="007D5573" w:rsidP="007D5573">
      <w:pPr>
        <w:spacing w:after="0" w:line="252" w:lineRule="auto"/>
        <w:jc w:val="center"/>
        <w:rPr>
          <w:rFonts w:ascii="Century" w:eastAsia="Calibri" w:hAnsi="Century" w:cs="Times New Roman"/>
          <w:b/>
          <w:sz w:val="32"/>
          <w:szCs w:val="32"/>
          <w:lang w:eastAsia="ru-RU"/>
        </w:rPr>
      </w:pPr>
      <w:r w:rsidRPr="003E2DC2">
        <w:rPr>
          <w:rFonts w:ascii="Century" w:eastAsia="Calibri" w:hAnsi="Century" w:cs="Times New Roman"/>
          <w:b/>
          <w:sz w:val="32"/>
          <w:szCs w:val="32"/>
          <w:lang w:eastAsia="ru-RU"/>
        </w:rPr>
        <w:t>РІШЕННЯ №</w:t>
      </w:r>
      <w:r w:rsidR="0039641E">
        <w:rPr>
          <w:rFonts w:ascii="Century" w:eastAsia="Calibri" w:hAnsi="Century" w:cs="Times New Roman"/>
          <w:b/>
          <w:sz w:val="32"/>
          <w:szCs w:val="32"/>
          <w:lang w:val="en-US" w:eastAsia="ru-RU"/>
        </w:rPr>
        <w:t xml:space="preserve"> </w:t>
      </w:r>
      <w:bookmarkStart w:id="2" w:name="_GoBack"/>
      <w:r w:rsidR="00F13B13">
        <w:rPr>
          <w:rFonts w:ascii="Century" w:hAnsi="Century"/>
          <w:b/>
          <w:sz w:val="32"/>
          <w:szCs w:val="36"/>
        </w:rPr>
        <w:t>26/78-97</w:t>
      </w:r>
      <w:r w:rsidR="00F13B13">
        <w:rPr>
          <w:rFonts w:ascii="Century" w:hAnsi="Century"/>
          <w:b/>
          <w:sz w:val="32"/>
          <w:szCs w:val="36"/>
          <w:lang w:val="en-US"/>
        </w:rPr>
        <w:t>70</w:t>
      </w:r>
      <w:bookmarkEnd w:id="2"/>
    </w:p>
    <w:p w14:paraId="1C56F38A" w14:textId="2536B0A9" w:rsidR="007D5573" w:rsidRPr="001D4C3E" w:rsidRDefault="003A4A37" w:rsidP="00367AE9">
      <w:pPr>
        <w:spacing w:after="0" w:line="276" w:lineRule="auto"/>
        <w:jc w:val="both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3" w:name="_Hlk69735883"/>
      <w:bookmarkEnd w:id="0"/>
      <w:r>
        <w:rPr>
          <w:rFonts w:ascii="Century" w:eastAsia="Calibri" w:hAnsi="Century" w:cs="Times New Roman"/>
          <w:szCs w:val="32"/>
          <w:lang w:eastAsia="ru-RU"/>
        </w:rPr>
        <w:t>2</w:t>
      </w:r>
      <w:r w:rsidR="001A5773">
        <w:rPr>
          <w:rFonts w:ascii="Century" w:eastAsia="Calibri" w:hAnsi="Century" w:cs="Times New Roman"/>
          <w:szCs w:val="32"/>
          <w:lang w:eastAsia="ru-RU"/>
        </w:rPr>
        <w:t>3</w:t>
      </w:r>
      <w:r>
        <w:rPr>
          <w:rFonts w:ascii="Century" w:eastAsia="Calibri" w:hAnsi="Century" w:cs="Times New Roman"/>
          <w:szCs w:val="32"/>
          <w:lang w:eastAsia="ru-RU"/>
        </w:rPr>
        <w:t xml:space="preserve"> липня</w:t>
      </w:r>
      <w:r w:rsidR="008B3F5E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>202</w:t>
      </w:r>
      <w:r w:rsidR="001A5773">
        <w:rPr>
          <w:rFonts w:ascii="Century" w:eastAsia="Calibri" w:hAnsi="Century" w:cs="Times New Roman"/>
          <w:sz w:val="24"/>
          <w:szCs w:val="24"/>
          <w:lang w:eastAsia="ru-RU"/>
        </w:rPr>
        <w:t>6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року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  <w:t xml:space="preserve">  </w:t>
      </w:r>
      <w:r w:rsid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              </w:t>
      </w:r>
      <w:r w:rsidR="0056265A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  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>м. Городок</w:t>
      </w:r>
    </w:p>
    <w:bookmarkEnd w:id="1"/>
    <w:bookmarkEnd w:id="3"/>
    <w:p w14:paraId="4EC9AA08" w14:textId="77777777" w:rsidR="007D5573" w:rsidRPr="001D4C3E" w:rsidRDefault="007D5573" w:rsidP="00367AE9">
      <w:pPr>
        <w:spacing w:after="0" w:line="276" w:lineRule="auto"/>
        <w:jc w:val="both"/>
        <w:rPr>
          <w:rFonts w:ascii="Century" w:hAnsi="Century"/>
          <w:b/>
          <w:sz w:val="24"/>
          <w:szCs w:val="24"/>
        </w:rPr>
      </w:pPr>
    </w:p>
    <w:p w14:paraId="4CA130F6" w14:textId="57AA2712" w:rsidR="00B358E3" w:rsidRPr="00993E41" w:rsidRDefault="00B358E3" w:rsidP="002A0BC1">
      <w:pPr>
        <w:spacing w:after="0" w:line="276" w:lineRule="auto"/>
        <w:ind w:right="27"/>
        <w:jc w:val="both"/>
        <w:rPr>
          <w:rFonts w:ascii="Century" w:hAnsi="Century"/>
          <w:b/>
          <w:sz w:val="24"/>
          <w:szCs w:val="24"/>
        </w:rPr>
      </w:pPr>
      <w:bookmarkStart w:id="4" w:name="_Hlk174430280"/>
      <w:r w:rsidRPr="00993E41">
        <w:rPr>
          <w:rFonts w:ascii="Century" w:hAnsi="Century"/>
          <w:b/>
          <w:sz w:val="24"/>
          <w:szCs w:val="24"/>
          <w:lang w:eastAsia="uk-UA"/>
        </w:rPr>
        <w:t xml:space="preserve">Про затвердження технічної документації із землеустрою щодо </w:t>
      </w:r>
      <w:r w:rsidR="00367AE9" w:rsidRPr="00993E41">
        <w:rPr>
          <w:rFonts w:ascii="Century" w:hAnsi="Century"/>
          <w:b/>
          <w:sz w:val="24"/>
          <w:szCs w:val="24"/>
          <w:lang w:eastAsia="uk-UA"/>
        </w:rPr>
        <w:t>інвентаризації земель сільськогосподарського призначення комунальної власності</w:t>
      </w:r>
      <w:r w:rsidRPr="00993E41">
        <w:rPr>
          <w:rFonts w:ascii="Century" w:hAnsi="Century"/>
          <w:b/>
          <w:sz w:val="24"/>
          <w:szCs w:val="24"/>
          <w:lang w:eastAsia="uk-UA"/>
        </w:rPr>
        <w:t xml:space="preserve"> </w:t>
      </w:r>
      <w:r w:rsidR="00367AE9" w:rsidRPr="00993E41">
        <w:rPr>
          <w:rFonts w:ascii="Century" w:hAnsi="Century"/>
          <w:b/>
          <w:sz w:val="24"/>
          <w:szCs w:val="24"/>
          <w:lang w:eastAsia="uk-UA"/>
        </w:rPr>
        <w:t>«01.18.- земельні ділянки загального користування, які використовуються як польові дороги, прогони»</w:t>
      </w:r>
      <w:r w:rsidRPr="00993E41">
        <w:rPr>
          <w:rFonts w:ascii="Century" w:hAnsi="Century"/>
          <w:b/>
          <w:sz w:val="24"/>
          <w:szCs w:val="24"/>
        </w:rPr>
        <w:t xml:space="preserve"> на території Городоцької міської ради </w:t>
      </w:r>
      <w:r w:rsidR="00367AE9" w:rsidRPr="00993E41">
        <w:rPr>
          <w:rFonts w:ascii="Century" w:hAnsi="Century"/>
          <w:b/>
          <w:sz w:val="24"/>
          <w:szCs w:val="24"/>
        </w:rPr>
        <w:t>(</w:t>
      </w:r>
      <w:bookmarkStart w:id="5" w:name="_Hlk234398270"/>
      <w:proofErr w:type="spellStart"/>
      <w:r w:rsidR="00AF673C">
        <w:rPr>
          <w:rFonts w:ascii="Century" w:hAnsi="Century"/>
          <w:b/>
          <w:sz w:val="24"/>
          <w:szCs w:val="24"/>
        </w:rPr>
        <w:t>Градівський</w:t>
      </w:r>
      <w:bookmarkEnd w:id="5"/>
      <w:proofErr w:type="spellEnd"/>
      <w:r w:rsidR="001A5773">
        <w:rPr>
          <w:rFonts w:ascii="Century" w:hAnsi="Century"/>
          <w:b/>
          <w:sz w:val="24"/>
          <w:szCs w:val="24"/>
        </w:rPr>
        <w:t xml:space="preserve"> </w:t>
      </w:r>
      <w:proofErr w:type="spellStart"/>
      <w:r w:rsidR="001A5773">
        <w:rPr>
          <w:rFonts w:ascii="Century" w:hAnsi="Century"/>
          <w:b/>
          <w:sz w:val="24"/>
          <w:szCs w:val="24"/>
        </w:rPr>
        <w:t>старостинський</w:t>
      </w:r>
      <w:proofErr w:type="spellEnd"/>
      <w:r w:rsidR="001A5773">
        <w:rPr>
          <w:rFonts w:ascii="Century" w:hAnsi="Century"/>
          <w:b/>
          <w:sz w:val="24"/>
          <w:szCs w:val="24"/>
        </w:rPr>
        <w:t xml:space="preserve"> округ</w:t>
      </w:r>
      <w:r w:rsidR="00367AE9" w:rsidRPr="00993E41">
        <w:rPr>
          <w:rFonts w:ascii="Century" w:hAnsi="Century"/>
          <w:b/>
          <w:sz w:val="24"/>
          <w:szCs w:val="24"/>
        </w:rPr>
        <w:t xml:space="preserve">) </w:t>
      </w:r>
      <w:r w:rsidRPr="00993E41">
        <w:rPr>
          <w:rFonts w:ascii="Century" w:hAnsi="Century"/>
          <w:b/>
          <w:sz w:val="24"/>
          <w:szCs w:val="24"/>
        </w:rPr>
        <w:t xml:space="preserve">та передачі їх в оренду </w:t>
      </w:r>
      <w:r w:rsidR="003B05E3">
        <w:rPr>
          <w:rFonts w:ascii="Century" w:hAnsi="Century"/>
          <w:b/>
          <w:sz w:val="24"/>
          <w:szCs w:val="24"/>
        </w:rPr>
        <w:t>ТОВ «</w:t>
      </w:r>
      <w:r w:rsidR="001A5773">
        <w:rPr>
          <w:rFonts w:ascii="Century" w:hAnsi="Century"/>
          <w:b/>
          <w:sz w:val="24"/>
          <w:szCs w:val="24"/>
        </w:rPr>
        <w:t>СГП «Львівське</w:t>
      </w:r>
      <w:r w:rsidR="003B05E3">
        <w:rPr>
          <w:rFonts w:ascii="Century" w:hAnsi="Century"/>
          <w:b/>
          <w:sz w:val="24"/>
          <w:szCs w:val="24"/>
        </w:rPr>
        <w:t>»</w:t>
      </w:r>
    </w:p>
    <w:bookmarkEnd w:id="4"/>
    <w:p w14:paraId="740C7E86" w14:textId="77777777" w:rsidR="00B358E3" w:rsidRPr="00993E41" w:rsidRDefault="00B358E3" w:rsidP="00367AE9">
      <w:pPr>
        <w:spacing w:after="0" w:line="276" w:lineRule="auto"/>
        <w:ind w:right="27" w:firstLine="567"/>
        <w:jc w:val="both"/>
        <w:rPr>
          <w:rFonts w:ascii="Century" w:hAnsi="Century"/>
          <w:b/>
          <w:sz w:val="24"/>
          <w:szCs w:val="24"/>
        </w:rPr>
      </w:pPr>
    </w:p>
    <w:p w14:paraId="516DB9CF" w14:textId="102BF9A2" w:rsidR="00367AE9" w:rsidRPr="00114797" w:rsidRDefault="006A0E10" w:rsidP="00851B14">
      <w:pPr>
        <w:spacing w:line="276" w:lineRule="auto"/>
        <w:ind w:right="27"/>
        <w:jc w:val="both"/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</w:pPr>
      <w:r w:rsidRPr="00993E41">
        <w:rPr>
          <w:rFonts w:ascii="Century" w:hAnsi="Century"/>
          <w:sz w:val="24"/>
          <w:szCs w:val="24"/>
        </w:rPr>
        <w:t xml:space="preserve">Розглянувши </w:t>
      </w:r>
      <w:r w:rsidRPr="00114797">
        <w:rPr>
          <w:rFonts w:ascii="Century" w:hAnsi="Century"/>
          <w:sz w:val="24"/>
          <w:szCs w:val="24"/>
        </w:rPr>
        <w:t xml:space="preserve">клопотання </w:t>
      </w:r>
      <w:r w:rsidRPr="001A4A1B">
        <w:rPr>
          <w:rFonts w:ascii="Century" w:hAnsi="Century"/>
          <w:sz w:val="24"/>
          <w:szCs w:val="24"/>
        </w:rPr>
        <w:t xml:space="preserve">директора </w:t>
      </w:r>
      <w:r w:rsidR="001A5773" w:rsidRPr="001A4A1B">
        <w:rPr>
          <w:rFonts w:ascii="Century" w:hAnsi="Century"/>
          <w:sz w:val="24"/>
          <w:szCs w:val="24"/>
        </w:rPr>
        <w:t xml:space="preserve">ТОВ «СГП «Львівське» </w:t>
      </w:r>
      <w:r w:rsidR="004521A6" w:rsidRPr="001A4A1B">
        <w:rPr>
          <w:rFonts w:ascii="Century" w:hAnsi="Century"/>
          <w:sz w:val="24"/>
          <w:szCs w:val="24"/>
        </w:rPr>
        <w:t xml:space="preserve">(ЄДРПОУ </w:t>
      </w:r>
      <w:r w:rsidR="001A5773" w:rsidRPr="001A4A1B">
        <w:rPr>
          <w:rFonts w:ascii="Century" w:hAnsi="Century"/>
          <w:sz w:val="24"/>
          <w:szCs w:val="24"/>
        </w:rPr>
        <w:t>41818548</w:t>
      </w:r>
      <w:r w:rsidR="004521A6" w:rsidRPr="001A4A1B">
        <w:rPr>
          <w:rFonts w:ascii="Century" w:hAnsi="Century"/>
          <w:sz w:val="24"/>
          <w:szCs w:val="24"/>
        </w:rPr>
        <w:t>), п</w:t>
      </w:r>
      <w:r w:rsidR="00367AE9" w:rsidRPr="001A4A1B">
        <w:rPr>
          <w:rFonts w:ascii="Century" w:hAnsi="Century"/>
          <w:sz w:val="24"/>
          <w:szCs w:val="24"/>
          <w:lang w:eastAsia="uk-UA"/>
        </w:rPr>
        <w:t>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</w:t>
      </w:r>
      <w:r w:rsidR="00367AE9" w:rsidRPr="001A4A1B">
        <w:rPr>
          <w:rFonts w:ascii="Century" w:hAnsi="Century"/>
          <w:sz w:val="24"/>
          <w:szCs w:val="24"/>
        </w:rPr>
        <w:t xml:space="preserve"> на території Городоцької міської ради (</w:t>
      </w:r>
      <w:proofErr w:type="spellStart"/>
      <w:r w:rsidR="00AF673C" w:rsidRPr="00AF673C">
        <w:rPr>
          <w:rFonts w:ascii="Century" w:hAnsi="Century"/>
          <w:sz w:val="24"/>
          <w:szCs w:val="24"/>
        </w:rPr>
        <w:t>Градівський</w:t>
      </w:r>
      <w:proofErr w:type="spellEnd"/>
      <w:r w:rsidR="001A5773" w:rsidRPr="001A4A1B">
        <w:rPr>
          <w:rFonts w:ascii="Century" w:hAnsi="Century"/>
          <w:sz w:val="24"/>
          <w:szCs w:val="24"/>
        </w:rPr>
        <w:t xml:space="preserve"> </w:t>
      </w:r>
      <w:proofErr w:type="spellStart"/>
      <w:r w:rsidR="001A5773" w:rsidRPr="001A4A1B">
        <w:rPr>
          <w:rFonts w:ascii="Century" w:hAnsi="Century"/>
          <w:sz w:val="24"/>
          <w:szCs w:val="24"/>
        </w:rPr>
        <w:t>старостинський</w:t>
      </w:r>
      <w:proofErr w:type="spellEnd"/>
      <w:r w:rsidR="001A5773" w:rsidRPr="001A4A1B">
        <w:rPr>
          <w:rFonts w:ascii="Century" w:hAnsi="Century"/>
          <w:sz w:val="24"/>
          <w:szCs w:val="24"/>
        </w:rPr>
        <w:t xml:space="preserve"> округ</w:t>
      </w:r>
      <w:r w:rsidR="00367AE9" w:rsidRPr="001A4A1B">
        <w:rPr>
          <w:rFonts w:ascii="Century" w:hAnsi="Century"/>
          <w:sz w:val="24"/>
          <w:szCs w:val="24"/>
        </w:rPr>
        <w:t xml:space="preserve">) </w:t>
      </w:r>
      <w:r w:rsidRPr="001A4A1B">
        <w:rPr>
          <w:rFonts w:ascii="Century" w:hAnsi="Century"/>
          <w:sz w:val="24"/>
          <w:szCs w:val="24"/>
        </w:rPr>
        <w:t>та відповідну технічну документацію, що</w:t>
      </w:r>
      <w:r w:rsidRPr="00114797">
        <w:rPr>
          <w:rFonts w:ascii="Century" w:hAnsi="Century"/>
          <w:sz w:val="24"/>
          <w:szCs w:val="24"/>
        </w:rPr>
        <w:t xml:space="preserve">  розроблена ФОП </w:t>
      </w:r>
      <w:r w:rsidR="001A5773">
        <w:rPr>
          <w:rFonts w:ascii="Century" w:hAnsi="Century"/>
          <w:sz w:val="24"/>
          <w:szCs w:val="24"/>
        </w:rPr>
        <w:t>Козак Л.В.</w:t>
      </w:r>
      <w:r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, </w:t>
      </w:r>
      <w:r w:rsidR="00FB302E" w:rsidRPr="00114797">
        <w:rPr>
          <w:rFonts w:ascii="Century" w:eastAsia="Times New Roman" w:hAnsi="Century" w:cs="Arial"/>
          <w:sz w:val="24"/>
          <w:szCs w:val="24"/>
          <w:lang w:eastAsia="ru-RU"/>
        </w:rPr>
        <w:t>керуючись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</w:t>
      </w:r>
      <w:r w:rsidR="00C722C2">
        <w:rPr>
          <w:rFonts w:ascii="Century" w:eastAsia="Times New Roman" w:hAnsi="Century" w:cs="Arial"/>
          <w:sz w:val="24"/>
          <w:szCs w:val="24"/>
          <w:lang w:eastAsia="ru-RU"/>
        </w:rPr>
        <w:t xml:space="preserve">ст. 37/1 Земельного кодексу України, 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>Закон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ом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України “Про оренду землі”, 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ст. 5</w:t>
      </w:r>
      <w:r w:rsidR="00367AE9" w:rsidRPr="00114797">
        <w:rPr>
          <w:rFonts w:ascii="Century" w:eastAsia="Times New Roman" w:hAnsi="Century" w:cs="Arial"/>
          <w:sz w:val="24"/>
          <w:szCs w:val="24"/>
          <w:lang w:eastAsia="ru-RU"/>
        </w:rPr>
        <w:t>7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Закону України «Про землеустрій»,</w:t>
      </w:r>
      <w:r w:rsidR="001D4C3E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>ст. 26 Закон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ом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України «Про місцеве самоврядування в Україні», враховуючи рекомендації  </w:t>
      </w:r>
      <w:r w:rsidR="007D5573" w:rsidRPr="00114797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постійної депутатської комісії з питань земельних ресурсів, АПК, містобудування, охорони довкілля, міська рад</w:t>
      </w:r>
      <w:r w:rsidR="0056265A" w:rsidRPr="00114797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а</w:t>
      </w:r>
    </w:p>
    <w:p w14:paraId="73CB2133" w14:textId="06B6D92C" w:rsidR="00367AE9" w:rsidRPr="00114797" w:rsidRDefault="007D5573" w:rsidP="00367AE9">
      <w:pPr>
        <w:shd w:val="clear" w:color="auto" w:fill="FFFFFF"/>
        <w:spacing w:line="276" w:lineRule="auto"/>
        <w:rPr>
          <w:rFonts w:ascii="Century" w:eastAsia="Times New Roman" w:hAnsi="Century" w:cs="Arial"/>
          <w:b/>
          <w:sz w:val="24"/>
          <w:szCs w:val="24"/>
          <w:lang w:eastAsia="ru-RU"/>
        </w:rPr>
      </w:pPr>
      <w:r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 xml:space="preserve">В И </w:t>
      </w:r>
      <w:r w:rsidR="005F0D8E"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>Р</w:t>
      </w:r>
      <w:r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 xml:space="preserve"> І Ш И Л А</w:t>
      </w:r>
      <w:r w:rsidRPr="00114797">
        <w:rPr>
          <w:rFonts w:ascii="Century" w:eastAsia="Times New Roman" w:hAnsi="Century" w:cs="Arial"/>
          <w:b/>
          <w:sz w:val="24"/>
          <w:szCs w:val="24"/>
          <w:lang w:eastAsia="ru-RU"/>
        </w:rPr>
        <w:t>:</w:t>
      </w:r>
    </w:p>
    <w:p w14:paraId="076F931E" w14:textId="4B2A39FB" w:rsidR="006A0E10" w:rsidRPr="00E13850" w:rsidRDefault="006A0E10" w:rsidP="001A4A1B">
      <w:pPr>
        <w:spacing w:after="0" w:line="276" w:lineRule="auto"/>
        <w:jc w:val="both"/>
        <w:rPr>
          <w:rFonts w:ascii="Century" w:hAnsi="Century"/>
          <w:sz w:val="24"/>
          <w:szCs w:val="24"/>
        </w:rPr>
      </w:pP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1. Затвердити технічну документацію із землеустрою </w:t>
      </w:r>
      <w:r w:rsidR="00367AE9" w:rsidRPr="00114797">
        <w:rPr>
          <w:rFonts w:ascii="Century" w:hAnsi="Century"/>
          <w:sz w:val="24"/>
          <w:szCs w:val="24"/>
          <w:lang w:eastAsia="uk-UA"/>
        </w:rPr>
        <w:t xml:space="preserve">щодо інвентаризації земель сільськогосподарського призначення комунальної власності </w:t>
      </w: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із цільовим призначенням – </w:t>
      </w:r>
      <w:r w:rsidR="00367AE9" w:rsidRPr="00114797">
        <w:rPr>
          <w:rFonts w:ascii="Century" w:hAnsi="Century"/>
          <w:sz w:val="24"/>
          <w:szCs w:val="24"/>
          <w:lang w:eastAsia="uk-UA"/>
        </w:rPr>
        <w:t xml:space="preserve">«01.18.- земельні </w:t>
      </w:r>
      <w:r w:rsidR="00367AE9" w:rsidRPr="001A4A1B">
        <w:rPr>
          <w:rFonts w:ascii="Century" w:hAnsi="Century"/>
          <w:sz w:val="24"/>
          <w:szCs w:val="24"/>
          <w:lang w:eastAsia="uk-UA"/>
        </w:rPr>
        <w:t>ділянки загального користування, які використовуються як польові дороги, прогони»</w:t>
      </w:r>
      <w:r w:rsidR="00367AE9" w:rsidRPr="001A4A1B">
        <w:rPr>
          <w:rFonts w:ascii="Century" w:hAnsi="Century"/>
          <w:sz w:val="24"/>
          <w:szCs w:val="24"/>
        </w:rPr>
        <w:t xml:space="preserve"> </w:t>
      </w:r>
      <w:r w:rsidR="001A5773" w:rsidRPr="001A4A1B">
        <w:rPr>
          <w:rFonts w:ascii="Century" w:hAnsi="Century"/>
          <w:sz w:val="24"/>
          <w:szCs w:val="24"/>
        </w:rPr>
        <w:t xml:space="preserve">площею </w:t>
      </w:r>
      <w:r w:rsidR="00B55368" w:rsidRPr="00B55368">
        <w:rPr>
          <w:rFonts w:ascii="Century" w:hAnsi="Century"/>
          <w:sz w:val="24"/>
          <w:szCs w:val="24"/>
        </w:rPr>
        <w:t>0,</w:t>
      </w:r>
      <w:r w:rsidR="00FF7B85">
        <w:rPr>
          <w:rFonts w:ascii="Century" w:hAnsi="Century"/>
          <w:sz w:val="24"/>
          <w:szCs w:val="24"/>
        </w:rPr>
        <w:t>3448</w:t>
      </w:r>
      <w:r w:rsidR="001A5773" w:rsidRPr="001A4A1B">
        <w:rPr>
          <w:rFonts w:ascii="Century" w:hAnsi="Century"/>
          <w:sz w:val="24"/>
          <w:szCs w:val="24"/>
        </w:rPr>
        <w:t xml:space="preserve"> га, кадастровий номер 46</w:t>
      </w:r>
      <w:r w:rsidR="00D66B61">
        <w:rPr>
          <w:rFonts w:ascii="Century" w:hAnsi="Century"/>
          <w:sz w:val="24"/>
          <w:szCs w:val="24"/>
        </w:rPr>
        <w:t>2098</w:t>
      </w:r>
      <w:r w:rsidR="00AF673C">
        <w:rPr>
          <w:rFonts w:ascii="Century" w:hAnsi="Century"/>
          <w:sz w:val="24"/>
          <w:szCs w:val="24"/>
        </w:rPr>
        <w:t>3400</w:t>
      </w:r>
      <w:r w:rsidR="001A5773" w:rsidRPr="001A4A1B">
        <w:rPr>
          <w:rFonts w:ascii="Century" w:hAnsi="Century"/>
          <w:sz w:val="24"/>
          <w:szCs w:val="24"/>
        </w:rPr>
        <w:t>:</w:t>
      </w:r>
      <w:r w:rsidR="00DE1C11">
        <w:rPr>
          <w:rFonts w:ascii="Century" w:hAnsi="Century"/>
          <w:sz w:val="24"/>
          <w:szCs w:val="24"/>
        </w:rPr>
        <w:t>0</w:t>
      </w:r>
      <w:r w:rsidR="00FF7B85">
        <w:rPr>
          <w:rFonts w:ascii="Century" w:hAnsi="Century"/>
          <w:sz w:val="24"/>
          <w:szCs w:val="24"/>
        </w:rPr>
        <w:t>4</w:t>
      </w:r>
      <w:r w:rsidR="001A5773" w:rsidRPr="001A4A1B">
        <w:rPr>
          <w:rFonts w:ascii="Century" w:hAnsi="Century"/>
          <w:sz w:val="24"/>
          <w:szCs w:val="24"/>
        </w:rPr>
        <w:t>:00</w:t>
      </w:r>
      <w:r w:rsidR="00FF7B85">
        <w:rPr>
          <w:rFonts w:ascii="Century" w:hAnsi="Century"/>
          <w:sz w:val="24"/>
          <w:szCs w:val="24"/>
        </w:rPr>
        <w:t>0</w:t>
      </w:r>
      <w:r w:rsidR="001A5773" w:rsidRPr="001A4A1B">
        <w:rPr>
          <w:rFonts w:ascii="Century" w:hAnsi="Century"/>
          <w:sz w:val="24"/>
          <w:szCs w:val="24"/>
        </w:rPr>
        <w:t>:0</w:t>
      </w:r>
      <w:r w:rsidR="00FF7B85">
        <w:rPr>
          <w:rFonts w:ascii="Century" w:hAnsi="Century"/>
          <w:sz w:val="24"/>
          <w:szCs w:val="24"/>
        </w:rPr>
        <w:t>296</w:t>
      </w:r>
      <w:r w:rsidR="001A5773" w:rsidRPr="001A4A1B">
        <w:rPr>
          <w:rFonts w:ascii="Century" w:hAnsi="Century"/>
          <w:sz w:val="24"/>
          <w:szCs w:val="24"/>
        </w:rPr>
        <w:t xml:space="preserve"> </w:t>
      </w:r>
      <w:r w:rsidR="00367AE9" w:rsidRPr="001A4A1B">
        <w:rPr>
          <w:rFonts w:ascii="Century" w:hAnsi="Century"/>
          <w:sz w:val="24"/>
          <w:szCs w:val="24"/>
        </w:rPr>
        <w:t>на території Городоцької міської ради (</w:t>
      </w:r>
      <w:proofErr w:type="spellStart"/>
      <w:r w:rsidR="00AF673C" w:rsidRPr="00AF673C">
        <w:rPr>
          <w:rFonts w:ascii="Century" w:hAnsi="Century"/>
          <w:sz w:val="24"/>
          <w:szCs w:val="24"/>
        </w:rPr>
        <w:t>Градівський</w:t>
      </w:r>
      <w:proofErr w:type="spellEnd"/>
      <w:r w:rsidR="001A5773" w:rsidRPr="001A4A1B">
        <w:rPr>
          <w:rFonts w:ascii="Century" w:hAnsi="Century"/>
          <w:sz w:val="24"/>
          <w:szCs w:val="24"/>
        </w:rPr>
        <w:t xml:space="preserve"> </w:t>
      </w:r>
      <w:proofErr w:type="spellStart"/>
      <w:r w:rsidR="001A5773" w:rsidRPr="001A4A1B">
        <w:rPr>
          <w:rFonts w:ascii="Century" w:hAnsi="Century"/>
          <w:sz w:val="24"/>
          <w:szCs w:val="24"/>
        </w:rPr>
        <w:t>старостинський</w:t>
      </w:r>
      <w:proofErr w:type="spellEnd"/>
      <w:r w:rsidR="001A5773" w:rsidRPr="001A4A1B">
        <w:rPr>
          <w:rFonts w:ascii="Century" w:hAnsi="Century"/>
          <w:sz w:val="24"/>
          <w:szCs w:val="24"/>
        </w:rPr>
        <w:t xml:space="preserve"> округ</w:t>
      </w:r>
      <w:r w:rsidR="00367AE9" w:rsidRPr="001A4A1B">
        <w:rPr>
          <w:rFonts w:ascii="Century" w:hAnsi="Century"/>
          <w:sz w:val="24"/>
          <w:szCs w:val="24"/>
        </w:rPr>
        <w:t xml:space="preserve">) </w:t>
      </w:r>
      <w:r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Львівського району Львівської області.</w:t>
      </w:r>
    </w:p>
    <w:p w14:paraId="48B4C46A" w14:textId="346A4BFE" w:rsidR="001A4A1B" w:rsidRPr="001A4A1B" w:rsidRDefault="001A4A1B" w:rsidP="001A4A1B">
      <w:pPr>
        <w:spacing w:after="0" w:line="276" w:lineRule="auto"/>
        <w:jc w:val="both"/>
        <w:rPr>
          <w:rFonts w:ascii="Century" w:hAnsi="Century"/>
          <w:color w:val="000000"/>
          <w:sz w:val="24"/>
          <w:szCs w:val="24"/>
          <w:lang w:eastAsia="uk-UA"/>
        </w:rPr>
      </w:pPr>
      <w:r w:rsidRPr="001A4A1B">
        <w:rPr>
          <w:rFonts w:ascii="Century" w:hAnsi="Century"/>
          <w:color w:val="000000"/>
          <w:sz w:val="24"/>
          <w:szCs w:val="24"/>
          <w:lang w:eastAsia="uk-UA"/>
        </w:rPr>
        <w:t xml:space="preserve">2. </w:t>
      </w:r>
      <w:bookmarkStart w:id="6" w:name="_Hlk182207338"/>
      <w:r w:rsidRPr="001A4A1B">
        <w:rPr>
          <w:rFonts w:ascii="Century" w:hAnsi="Century"/>
          <w:color w:val="000000"/>
          <w:sz w:val="24"/>
          <w:szCs w:val="24"/>
          <w:lang w:eastAsia="uk-UA"/>
        </w:rPr>
        <w:t xml:space="preserve">Міському голові забезпечити юридичні дії щодо здійснення реєстрації речового права комунальної власності на земельну ділянку </w:t>
      </w:r>
      <w:bookmarkEnd w:id="6"/>
      <w:r w:rsidRPr="001A4A1B">
        <w:rPr>
          <w:rFonts w:ascii="Century" w:hAnsi="Century"/>
          <w:sz w:val="24"/>
          <w:szCs w:val="24"/>
        </w:rPr>
        <w:t>зазначену у пункті першому цього рішення.</w:t>
      </w:r>
    </w:p>
    <w:p w14:paraId="014C4B39" w14:textId="11C133E6" w:rsidR="00367AE9" w:rsidRPr="00E30FF8" w:rsidRDefault="00E30FF8" w:rsidP="001A4A1B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3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.</w:t>
      </w:r>
      <w:r w:rsidR="00CD66F6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Передати в оренду </w:t>
      </w:r>
      <w:r w:rsidR="001A5773" w:rsidRPr="001A4A1B">
        <w:rPr>
          <w:rFonts w:ascii="Century" w:hAnsi="Century"/>
          <w:sz w:val="24"/>
          <w:szCs w:val="24"/>
        </w:rPr>
        <w:t>ТОВ «СГП «Львівське»</w:t>
      </w:r>
      <w:r w:rsidR="00802C60" w:rsidRPr="001A4A1B">
        <w:rPr>
          <w:rFonts w:ascii="Century" w:hAnsi="Century"/>
          <w:sz w:val="24"/>
          <w:szCs w:val="24"/>
        </w:rPr>
        <w:t xml:space="preserve"> 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земельну ділянку зазначену в пункті </w:t>
      </w:r>
      <w:r w:rsidR="001A4A1B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першому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цього рішення</w:t>
      </w:r>
      <w:r w:rsidRPr="00E30FF8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терміном </w:t>
      </w: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на 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7</w:t>
      </w:r>
      <w:r>
        <w:rPr>
          <w:rFonts w:ascii="Century" w:eastAsia="Times New Roman" w:hAnsi="Century" w:cs="Arial"/>
          <w:bCs/>
          <w:iCs/>
          <w:sz w:val="24"/>
          <w:szCs w:val="24"/>
          <w:lang w:val="en-US" w:eastAsia="ru-RU"/>
        </w:rPr>
        <w:t xml:space="preserve"> (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сім</w:t>
      </w:r>
      <w:r>
        <w:rPr>
          <w:rFonts w:ascii="Century" w:eastAsia="Times New Roman" w:hAnsi="Century" w:cs="Arial"/>
          <w:bCs/>
          <w:iCs/>
          <w:sz w:val="24"/>
          <w:szCs w:val="24"/>
          <w:lang w:val="en-US" w:eastAsia="ru-RU"/>
        </w:rPr>
        <w:t>)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років</w:t>
      </w:r>
    </w:p>
    <w:p w14:paraId="4439CFAC" w14:textId="1C4F4A0E" w:rsidR="007D5573" w:rsidRPr="001A4A1B" w:rsidRDefault="00E30FF8" w:rsidP="001A4A1B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4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.</w:t>
      </w:r>
      <w:r w:rsidR="001C5EB4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Встановити річну орендну плат</w:t>
      </w:r>
      <w:r w:rsidR="001C5EB4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у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за користування земельн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ділянк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зазначен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в пункті </w:t>
      </w:r>
      <w:r w:rsidR="001A4A1B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першому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цього рішення у розмірі 12 </w:t>
      </w:r>
      <w:r w:rsidR="002A0BC1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%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(дванадцять) відсотків від </w:t>
      </w:r>
      <w:r w:rsidR="007147E8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ї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ї</w:t>
      </w:r>
      <w:r w:rsidR="007147E8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нормативної грошової оцінки.</w:t>
      </w:r>
    </w:p>
    <w:p w14:paraId="0696BE5B" w14:textId="1CFDECDB" w:rsidR="004521A6" w:rsidRPr="00993E41" w:rsidRDefault="00E30FF8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lastRenderedPageBreak/>
        <w:t>5</w:t>
      </w:r>
      <w:r w:rsidR="004521A6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. </w:t>
      </w:r>
      <w:r w:rsidR="001A5773" w:rsidRPr="001A4A1B">
        <w:rPr>
          <w:rFonts w:ascii="Century" w:hAnsi="Century"/>
          <w:sz w:val="24"/>
          <w:szCs w:val="24"/>
        </w:rPr>
        <w:t xml:space="preserve">ТОВ «СГП «Львівське» </w:t>
      </w:r>
      <w:r w:rsidR="004521A6" w:rsidRPr="001A4A1B">
        <w:rPr>
          <w:rFonts w:ascii="Century" w:hAnsi="Century"/>
          <w:sz w:val="24"/>
          <w:szCs w:val="24"/>
        </w:rPr>
        <w:t>в місячний термін</w:t>
      </w:r>
      <w:r w:rsidR="004521A6" w:rsidRPr="00114797">
        <w:rPr>
          <w:rFonts w:ascii="Century" w:hAnsi="Century"/>
          <w:sz w:val="24"/>
          <w:szCs w:val="24"/>
        </w:rPr>
        <w:t xml:space="preserve"> укласти договір оренди  землі з міською радою, провести його державну реєстрацію та</w:t>
      </w:r>
      <w:r w:rsidR="004521A6" w:rsidRPr="00993E41">
        <w:rPr>
          <w:rFonts w:ascii="Century" w:hAnsi="Century"/>
          <w:sz w:val="24"/>
          <w:szCs w:val="24"/>
        </w:rPr>
        <w:t xml:space="preserve">  використовувати земельн</w:t>
      </w:r>
      <w:r w:rsidR="001A5773">
        <w:rPr>
          <w:rFonts w:ascii="Century" w:hAnsi="Century"/>
          <w:sz w:val="24"/>
          <w:szCs w:val="24"/>
        </w:rPr>
        <w:t>у</w:t>
      </w:r>
      <w:r w:rsidR="004521A6" w:rsidRPr="00993E41">
        <w:rPr>
          <w:rFonts w:ascii="Century" w:hAnsi="Century"/>
          <w:sz w:val="24"/>
          <w:szCs w:val="24"/>
        </w:rPr>
        <w:t xml:space="preserve"> ділянк</w:t>
      </w:r>
      <w:r w:rsidR="001A5773">
        <w:rPr>
          <w:rFonts w:ascii="Century" w:hAnsi="Century"/>
          <w:sz w:val="24"/>
          <w:szCs w:val="24"/>
        </w:rPr>
        <w:t>у</w:t>
      </w:r>
      <w:r w:rsidR="004521A6" w:rsidRPr="00993E41">
        <w:rPr>
          <w:rFonts w:ascii="Century" w:hAnsi="Century"/>
          <w:sz w:val="24"/>
          <w:szCs w:val="24"/>
        </w:rPr>
        <w:t xml:space="preserve"> за цільовим призначенням, дотримуватись вимог земельного та природоохоронного законодавства України</w:t>
      </w:r>
    </w:p>
    <w:p w14:paraId="0BF1DDD9" w14:textId="0D59CC24" w:rsidR="007D5573" w:rsidRDefault="00E30FF8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6</w:t>
      </w:r>
      <w:r w:rsidR="007D5573" w:rsidRPr="00993E41">
        <w:rPr>
          <w:rFonts w:ascii="Century" w:eastAsia="Times New Roman" w:hAnsi="Century" w:cs="Arial"/>
          <w:sz w:val="24"/>
          <w:szCs w:val="24"/>
          <w:lang w:eastAsia="ru-RU"/>
        </w:rPr>
        <w:t>.</w:t>
      </w:r>
      <w:r w:rsidR="00CD66F6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 xml:space="preserve"> </w:t>
      </w:r>
      <w:r w:rsidR="007D5573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 xml:space="preserve">Контроль за виконанням цього рішення покласти на заступника міського голови </w:t>
      </w:r>
      <w:proofErr w:type="spellStart"/>
      <w:r w:rsidR="007D5573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І.Тирпак</w:t>
      </w:r>
      <w:proofErr w:type="spellEnd"/>
      <w:r w:rsidR="007D5573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 xml:space="preserve"> та постійну депутатську комісію з питань земельних ресурсів, АПК, містобудування, охорони довкілля</w:t>
      </w:r>
      <w:r w:rsidR="001A5773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.</w:t>
      </w:r>
    </w:p>
    <w:p w14:paraId="6A148421" w14:textId="77777777" w:rsidR="001D4C3E" w:rsidRPr="001D4C3E" w:rsidRDefault="001D4C3E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sz w:val="24"/>
          <w:szCs w:val="24"/>
          <w:lang w:eastAsia="ru-RU"/>
        </w:rPr>
      </w:pPr>
    </w:p>
    <w:p w14:paraId="277D2DAA" w14:textId="77777777" w:rsidR="0056265A" w:rsidRPr="001D4C3E" w:rsidRDefault="0056265A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sz w:val="24"/>
          <w:szCs w:val="24"/>
          <w:lang w:eastAsia="ru-RU"/>
        </w:rPr>
      </w:pPr>
    </w:p>
    <w:p w14:paraId="3A924AF3" w14:textId="4D169703" w:rsidR="00565434" w:rsidRDefault="007D5573" w:rsidP="00367AE9">
      <w:pPr>
        <w:spacing w:line="276" w:lineRule="auto"/>
        <w:jc w:val="both"/>
        <w:rPr>
          <w:rFonts w:ascii="Century" w:hAnsi="Century"/>
          <w:b/>
          <w:sz w:val="24"/>
          <w:szCs w:val="24"/>
        </w:rPr>
      </w:pPr>
      <w:r w:rsidRPr="001D4C3E">
        <w:rPr>
          <w:rFonts w:ascii="Century" w:hAnsi="Century"/>
          <w:b/>
          <w:sz w:val="24"/>
          <w:szCs w:val="24"/>
        </w:rPr>
        <w:t xml:space="preserve">Міський голова                                               </w:t>
      </w:r>
      <w:r w:rsidR="0056265A" w:rsidRPr="001D4C3E">
        <w:rPr>
          <w:rFonts w:ascii="Century" w:hAnsi="Century"/>
          <w:b/>
          <w:sz w:val="24"/>
          <w:szCs w:val="24"/>
        </w:rPr>
        <w:t xml:space="preserve">       </w:t>
      </w:r>
      <w:r w:rsidRPr="001D4C3E">
        <w:rPr>
          <w:rFonts w:ascii="Century" w:hAnsi="Century"/>
          <w:b/>
          <w:sz w:val="24"/>
          <w:szCs w:val="24"/>
        </w:rPr>
        <w:t xml:space="preserve"> </w:t>
      </w:r>
      <w:r w:rsidR="001D4C3E">
        <w:rPr>
          <w:rFonts w:ascii="Century" w:hAnsi="Century"/>
          <w:b/>
          <w:sz w:val="24"/>
          <w:szCs w:val="24"/>
        </w:rPr>
        <w:t xml:space="preserve">                      </w:t>
      </w:r>
      <w:r w:rsidRPr="001D4C3E">
        <w:rPr>
          <w:rFonts w:ascii="Century" w:hAnsi="Century"/>
          <w:b/>
          <w:sz w:val="24"/>
          <w:szCs w:val="24"/>
        </w:rPr>
        <w:t xml:space="preserve">  Володимир РЕМЕНЯК</w:t>
      </w:r>
    </w:p>
    <w:p w14:paraId="76AC23E1" w14:textId="44E96E1E" w:rsidR="00B358E3" w:rsidRDefault="00B358E3" w:rsidP="00367AE9">
      <w:pPr>
        <w:spacing w:line="276" w:lineRule="auto"/>
        <w:jc w:val="both"/>
        <w:rPr>
          <w:sz w:val="24"/>
          <w:szCs w:val="24"/>
        </w:rPr>
      </w:pPr>
    </w:p>
    <w:p w14:paraId="4A3246A5" w14:textId="05CD084E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5C43C14" w14:textId="74419764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359C626" w14:textId="76136C27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622917E4" w14:textId="5D866C4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08F3DF12" w14:textId="0EC166C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C905402" w14:textId="37F38C4C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55A0299" w14:textId="392269E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8454683" w14:textId="14AF050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95FC31E" w14:textId="09CD21E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D996F42" w14:textId="224E0B7F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71BDCC8" w14:textId="72F1AFBB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3CEF9949" w14:textId="4ED86534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EAF5401" w14:textId="07369B9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4FB6836" w14:textId="4BD9CB97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D642FE0" w14:textId="078DA448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FE41407" w14:textId="4BE14162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B963B93" w14:textId="6D782A4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35F9CDC4" w14:textId="4B579D1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B3145E0" w14:textId="2C52A52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811160D" w14:textId="5AF11832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6E3A23C8" w14:textId="477BA5E5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6D980DF1" w14:textId="7D5BC8E3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4536B3DC" w14:textId="77777777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2E4721DE" w14:textId="77777777" w:rsidR="00A67E27" w:rsidRDefault="00A67E27" w:rsidP="0056265A">
      <w:pPr>
        <w:spacing w:line="240" w:lineRule="auto"/>
        <w:jc w:val="both"/>
        <w:rPr>
          <w:sz w:val="24"/>
          <w:szCs w:val="24"/>
        </w:rPr>
      </w:pPr>
    </w:p>
    <w:sectPr w:rsidR="00A67E27" w:rsidSect="00F7675F">
      <w:headerReference w:type="even" r:id="rId7"/>
      <w:headerReference w:type="default" r:id="rId8"/>
      <w:headerReference w:type="first" r:id="rId9"/>
      <w:pgSz w:w="11906" w:h="16838"/>
      <w:pgMar w:top="1134" w:right="567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9C8B7D" w14:textId="77777777" w:rsidR="00A30DFA" w:rsidRDefault="00A30DFA" w:rsidP="0078208C">
      <w:pPr>
        <w:spacing w:after="0" w:line="240" w:lineRule="auto"/>
      </w:pPr>
      <w:r>
        <w:separator/>
      </w:r>
    </w:p>
  </w:endnote>
  <w:endnote w:type="continuationSeparator" w:id="0">
    <w:p w14:paraId="27EDFBAB" w14:textId="77777777" w:rsidR="00A30DFA" w:rsidRDefault="00A30DFA" w:rsidP="007820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5A1317" w14:textId="77777777" w:rsidR="00A30DFA" w:rsidRDefault="00A30DFA" w:rsidP="0078208C">
      <w:pPr>
        <w:spacing w:after="0" w:line="240" w:lineRule="auto"/>
      </w:pPr>
      <w:r>
        <w:separator/>
      </w:r>
    </w:p>
  </w:footnote>
  <w:footnote w:type="continuationSeparator" w:id="0">
    <w:p w14:paraId="5723BC24" w14:textId="77777777" w:rsidR="00A30DFA" w:rsidRDefault="00A30DFA" w:rsidP="007820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791649" w14:textId="252A00A8" w:rsidR="00032A72" w:rsidRDefault="00032A72" w:rsidP="00032A72">
    <w:pPr>
      <w:pStyle w:val="a3"/>
      <w:jc w:val="center"/>
    </w:pPr>
    <w:r>
      <w:t>2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106419090"/>
      <w:docPartObj>
        <w:docPartGallery w:val="Page Numbers (Top of Page)"/>
        <w:docPartUnique/>
      </w:docPartObj>
    </w:sdtPr>
    <w:sdtEndPr/>
    <w:sdtContent>
      <w:p w14:paraId="38213754" w14:textId="59CBC72A" w:rsidR="00032A72" w:rsidRDefault="00A30DFA">
        <w:pPr>
          <w:pStyle w:val="a3"/>
          <w:jc w:val="center"/>
        </w:pPr>
      </w:p>
    </w:sdtContent>
  </w:sdt>
  <w:p w14:paraId="7F77E7F7" w14:textId="38BFADF0" w:rsidR="00367AE9" w:rsidRDefault="00367AE9" w:rsidP="0078208C">
    <w:pPr>
      <w:pStyle w:val="a3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327172617"/>
      <w:docPartObj>
        <w:docPartGallery w:val="Page Numbers (Top of Page)"/>
        <w:docPartUnique/>
      </w:docPartObj>
    </w:sdtPr>
    <w:sdtEndPr/>
    <w:sdtContent>
      <w:p w14:paraId="7D32D532" w14:textId="3A6DF647" w:rsidR="00032A72" w:rsidRDefault="00032A72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5F2FBF5" w14:textId="77777777" w:rsidR="00032A72" w:rsidRDefault="00032A7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7D5E"/>
    <w:rsid w:val="00032A72"/>
    <w:rsid w:val="0005614E"/>
    <w:rsid w:val="0006403B"/>
    <w:rsid w:val="00076235"/>
    <w:rsid w:val="0009437B"/>
    <w:rsid w:val="000A34DE"/>
    <w:rsid w:val="000B3903"/>
    <w:rsid w:val="000B6D79"/>
    <w:rsid w:val="000C3C26"/>
    <w:rsid w:val="000E170D"/>
    <w:rsid w:val="000F66E9"/>
    <w:rsid w:val="00111F68"/>
    <w:rsid w:val="001135ED"/>
    <w:rsid w:val="00114797"/>
    <w:rsid w:val="001255BE"/>
    <w:rsid w:val="00126302"/>
    <w:rsid w:val="00145882"/>
    <w:rsid w:val="00145D53"/>
    <w:rsid w:val="00151036"/>
    <w:rsid w:val="00175C3C"/>
    <w:rsid w:val="001A4A1B"/>
    <w:rsid w:val="001A5773"/>
    <w:rsid w:val="001B0771"/>
    <w:rsid w:val="001C5EB4"/>
    <w:rsid w:val="001D4C3E"/>
    <w:rsid w:val="001E2735"/>
    <w:rsid w:val="001F3E68"/>
    <w:rsid w:val="001F6D8E"/>
    <w:rsid w:val="00202F0A"/>
    <w:rsid w:val="0022490B"/>
    <w:rsid w:val="00237A6D"/>
    <w:rsid w:val="00240099"/>
    <w:rsid w:val="00247258"/>
    <w:rsid w:val="00275AD4"/>
    <w:rsid w:val="002A0BC1"/>
    <w:rsid w:val="002C1FBD"/>
    <w:rsid w:val="002D6077"/>
    <w:rsid w:val="002E17D8"/>
    <w:rsid w:val="003205A7"/>
    <w:rsid w:val="003269A8"/>
    <w:rsid w:val="00336069"/>
    <w:rsid w:val="0034201F"/>
    <w:rsid w:val="003504CA"/>
    <w:rsid w:val="00367AE9"/>
    <w:rsid w:val="00381149"/>
    <w:rsid w:val="00386AB1"/>
    <w:rsid w:val="00394A57"/>
    <w:rsid w:val="0039641E"/>
    <w:rsid w:val="003A4A37"/>
    <w:rsid w:val="003B05E3"/>
    <w:rsid w:val="003C08BF"/>
    <w:rsid w:val="003C58BE"/>
    <w:rsid w:val="003C6988"/>
    <w:rsid w:val="003E16E6"/>
    <w:rsid w:val="003E6E9F"/>
    <w:rsid w:val="00401562"/>
    <w:rsid w:val="00420418"/>
    <w:rsid w:val="004521A6"/>
    <w:rsid w:val="00467E94"/>
    <w:rsid w:val="004F02A7"/>
    <w:rsid w:val="004F1A3C"/>
    <w:rsid w:val="004F5038"/>
    <w:rsid w:val="00503558"/>
    <w:rsid w:val="00515C6B"/>
    <w:rsid w:val="00517D5E"/>
    <w:rsid w:val="00520B40"/>
    <w:rsid w:val="0056265A"/>
    <w:rsid w:val="00563FD8"/>
    <w:rsid w:val="00565434"/>
    <w:rsid w:val="005955C2"/>
    <w:rsid w:val="00596902"/>
    <w:rsid w:val="005A3ABD"/>
    <w:rsid w:val="005A551F"/>
    <w:rsid w:val="005A6E53"/>
    <w:rsid w:val="005C36E1"/>
    <w:rsid w:val="005E21C4"/>
    <w:rsid w:val="005E60C4"/>
    <w:rsid w:val="005F0D8E"/>
    <w:rsid w:val="00612A36"/>
    <w:rsid w:val="00634CF7"/>
    <w:rsid w:val="00645B78"/>
    <w:rsid w:val="0068566A"/>
    <w:rsid w:val="006A0E10"/>
    <w:rsid w:val="006B0CB3"/>
    <w:rsid w:val="006D79E0"/>
    <w:rsid w:val="006E297E"/>
    <w:rsid w:val="006E43CF"/>
    <w:rsid w:val="007072E0"/>
    <w:rsid w:val="007147E8"/>
    <w:rsid w:val="00734DC2"/>
    <w:rsid w:val="0075796B"/>
    <w:rsid w:val="0077188C"/>
    <w:rsid w:val="00775285"/>
    <w:rsid w:val="00777D15"/>
    <w:rsid w:val="0078208C"/>
    <w:rsid w:val="00785713"/>
    <w:rsid w:val="007B755F"/>
    <w:rsid w:val="007C2877"/>
    <w:rsid w:val="007D5573"/>
    <w:rsid w:val="007E284E"/>
    <w:rsid w:val="00802C60"/>
    <w:rsid w:val="00804325"/>
    <w:rsid w:val="00806E2C"/>
    <w:rsid w:val="00810E83"/>
    <w:rsid w:val="00813E05"/>
    <w:rsid w:val="00814FE2"/>
    <w:rsid w:val="008278C8"/>
    <w:rsid w:val="0084397C"/>
    <w:rsid w:val="0084508B"/>
    <w:rsid w:val="00851B14"/>
    <w:rsid w:val="00855806"/>
    <w:rsid w:val="00855D75"/>
    <w:rsid w:val="008A6F00"/>
    <w:rsid w:val="008B3F5E"/>
    <w:rsid w:val="008B5B43"/>
    <w:rsid w:val="008D4850"/>
    <w:rsid w:val="008E54FE"/>
    <w:rsid w:val="009010DD"/>
    <w:rsid w:val="00901D3B"/>
    <w:rsid w:val="009024F1"/>
    <w:rsid w:val="0090794C"/>
    <w:rsid w:val="00923382"/>
    <w:rsid w:val="0093367C"/>
    <w:rsid w:val="0095349E"/>
    <w:rsid w:val="009562B7"/>
    <w:rsid w:val="00957A65"/>
    <w:rsid w:val="00993E41"/>
    <w:rsid w:val="009B6607"/>
    <w:rsid w:val="009B6B6E"/>
    <w:rsid w:val="009F0601"/>
    <w:rsid w:val="00A01FCC"/>
    <w:rsid w:val="00A04398"/>
    <w:rsid w:val="00A11453"/>
    <w:rsid w:val="00A15B7A"/>
    <w:rsid w:val="00A30DFA"/>
    <w:rsid w:val="00A5158B"/>
    <w:rsid w:val="00A67E27"/>
    <w:rsid w:val="00A75D8C"/>
    <w:rsid w:val="00A85A9F"/>
    <w:rsid w:val="00A94FA8"/>
    <w:rsid w:val="00AF673C"/>
    <w:rsid w:val="00B01FC4"/>
    <w:rsid w:val="00B210C8"/>
    <w:rsid w:val="00B2388B"/>
    <w:rsid w:val="00B358E3"/>
    <w:rsid w:val="00B40635"/>
    <w:rsid w:val="00B44E32"/>
    <w:rsid w:val="00B47E5A"/>
    <w:rsid w:val="00B50ABA"/>
    <w:rsid w:val="00B55368"/>
    <w:rsid w:val="00B67F76"/>
    <w:rsid w:val="00B86033"/>
    <w:rsid w:val="00B87123"/>
    <w:rsid w:val="00BA2268"/>
    <w:rsid w:val="00BB55FE"/>
    <w:rsid w:val="00BB796E"/>
    <w:rsid w:val="00BC2749"/>
    <w:rsid w:val="00BC70C9"/>
    <w:rsid w:val="00BD4F04"/>
    <w:rsid w:val="00BE3116"/>
    <w:rsid w:val="00BE66A0"/>
    <w:rsid w:val="00C04B8F"/>
    <w:rsid w:val="00C324F0"/>
    <w:rsid w:val="00C4461B"/>
    <w:rsid w:val="00C5013A"/>
    <w:rsid w:val="00C57E4E"/>
    <w:rsid w:val="00C66FB3"/>
    <w:rsid w:val="00C67B8E"/>
    <w:rsid w:val="00C722C2"/>
    <w:rsid w:val="00C73353"/>
    <w:rsid w:val="00C7723A"/>
    <w:rsid w:val="00C82DAE"/>
    <w:rsid w:val="00C9299D"/>
    <w:rsid w:val="00CA6641"/>
    <w:rsid w:val="00CC3C09"/>
    <w:rsid w:val="00CC42A1"/>
    <w:rsid w:val="00CD66F6"/>
    <w:rsid w:val="00CF31B1"/>
    <w:rsid w:val="00CF7F13"/>
    <w:rsid w:val="00D1048F"/>
    <w:rsid w:val="00D15F6D"/>
    <w:rsid w:val="00D53F71"/>
    <w:rsid w:val="00D542FE"/>
    <w:rsid w:val="00D55489"/>
    <w:rsid w:val="00D61D0A"/>
    <w:rsid w:val="00D66B61"/>
    <w:rsid w:val="00D716A3"/>
    <w:rsid w:val="00D8175E"/>
    <w:rsid w:val="00D93B31"/>
    <w:rsid w:val="00DB10BD"/>
    <w:rsid w:val="00DB6337"/>
    <w:rsid w:val="00DC1A79"/>
    <w:rsid w:val="00DD0C33"/>
    <w:rsid w:val="00DD211F"/>
    <w:rsid w:val="00DE1C11"/>
    <w:rsid w:val="00DF2674"/>
    <w:rsid w:val="00E05F46"/>
    <w:rsid w:val="00E13850"/>
    <w:rsid w:val="00E21F34"/>
    <w:rsid w:val="00E30FF8"/>
    <w:rsid w:val="00E46048"/>
    <w:rsid w:val="00E52F62"/>
    <w:rsid w:val="00E83738"/>
    <w:rsid w:val="00E95DDE"/>
    <w:rsid w:val="00EE698C"/>
    <w:rsid w:val="00EF2B9B"/>
    <w:rsid w:val="00F13B13"/>
    <w:rsid w:val="00F2304F"/>
    <w:rsid w:val="00F40F4D"/>
    <w:rsid w:val="00F465E8"/>
    <w:rsid w:val="00F515DF"/>
    <w:rsid w:val="00F7675F"/>
    <w:rsid w:val="00F76D5C"/>
    <w:rsid w:val="00F80E36"/>
    <w:rsid w:val="00FA31D8"/>
    <w:rsid w:val="00FA6682"/>
    <w:rsid w:val="00FB1228"/>
    <w:rsid w:val="00FB302E"/>
    <w:rsid w:val="00FB5CF5"/>
    <w:rsid w:val="00FC6972"/>
    <w:rsid w:val="00FD654C"/>
    <w:rsid w:val="00FE3945"/>
    <w:rsid w:val="00FF752F"/>
    <w:rsid w:val="00FF7B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02CB79"/>
  <w15:chartTrackingRefBased/>
  <w15:docId w15:val="{F42540A6-A421-4353-928F-886D2ED729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D55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8208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78208C"/>
  </w:style>
  <w:style w:type="paragraph" w:styleId="a5">
    <w:name w:val="footer"/>
    <w:basedOn w:val="a"/>
    <w:link w:val="a6"/>
    <w:uiPriority w:val="99"/>
    <w:unhideWhenUsed/>
    <w:rsid w:val="0078208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78208C"/>
  </w:style>
  <w:style w:type="paragraph" w:styleId="a7">
    <w:name w:val="Balloon Text"/>
    <w:basedOn w:val="a"/>
    <w:link w:val="a8"/>
    <w:uiPriority w:val="99"/>
    <w:semiHidden/>
    <w:unhideWhenUsed/>
    <w:rsid w:val="00467E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basedOn w:val="a0"/>
    <w:link w:val="a7"/>
    <w:uiPriority w:val="99"/>
    <w:semiHidden/>
    <w:rsid w:val="00467E94"/>
    <w:rPr>
      <w:rFonts w:ascii="Segoe UI" w:hAnsi="Segoe UI" w:cs="Segoe UI"/>
      <w:sz w:val="18"/>
      <w:szCs w:val="18"/>
    </w:rPr>
  </w:style>
  <w:style w:type="paragraph" w:styleId="a9">
    <w:name w:val="List Paragraph"/>
    <w:basedOn w:val="a"/>
    <w:uiPriority w:val="34"/>
    <w:qFormat/>
    <w:rsid w:val="00E1385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538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8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291</TotalTime>
  <Pages>2</Pages>
  <Words>1789</Words>
  <Characters>1020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95</cp:revision>
  <cp:lastPrinted>2026-07-08T05:29:00Z</cp:lastPrinted>
  <dcterms:created xsi:type="dcterms:W3CDTF">2023-03-07T12:55:00Z</dcterms:created>
  <dcterms:modified xsi:type="dcterms:W3CDTF">2026-07-23T12:42:00Z</dcterms:modified>
</cp:coreProperties>
</file>